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A0" w:rsidRDefault="009903A0" w:rsidP="009903A0">
      <w:r>
        <w:t>"Арбитражный процессуальный кодекс Российской Федерации" от 24.07.2002 N 95-ФЗ (ред. от 29.07.2017)</w:t>
      </w:r>
    </w:p>
    <w:p w:rsidR="009903A0" w:rsidRPr="009903A0" w:rsidRDefault="009903A0" w:rsidP="009903A0">
      <w:pPr>
        <w:rPr>
          <w:b/>
        </w:rPr>
      </w:pPr>
      <w:bookmarkStart w:id="0" w:name="_GoBack"/>
      <w:r w:rsidRPr="009903A0">
        <w:rPr>
          <w:b/>
        </w:rPr>
        <w:t>АПК РФ Статья 4. Право на обращение в арбитражный суд</w:t>
      </w:r>
    </w:p>
    <w:bookmarkEnd w:id="0"/>
    <w:p w:rsidR="009903A0" w:rsidRDefault="009903A0" w:rsidP="009903A0">
      <w:r>
        <w:t xml:space="preserve"> </w:t>
      </w:r>
    </w:p>
    <w:p w:rsidR="009903A0" w:rsidRDefault="009903A0" w:rsidP="009903A0">
      <w:r>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Кодексом.</w:t>
      </w:r>
    </w:p>
    <w:p w:rsidR="009903A0" w:rsidRDefault="009903A0" w:rsidP="009903A0">
      <w:r>
        <w:t>(часть 1 в ред. Федерального закона от 30.04.2010 N 69-ФЗ)</w:t>
      </w:r>
    </w:p>
    <w:p w:rsidR="009903A0" w:rsidRDefault="009903A0" w:rsidP="009903A0">
      <w:r>
        <w:t>2. В случаях, предусмотренных настоящим Кодексом, в арбитражный суд вправе обратиться и иные лица.</w:t>
      </w:r>
    </w:p>
    <w:p w:rsidR="009903A0" w:rsidRDefault="009903A0" w:rsidP="009903A0">
      <w:r>
        <w:t>3. Отказ от права на обращение в суд недействителен.</w:t>
      </w:r>
    </w:p>
    <w:p w:rsidR="009903A0" w:rsidRDefault="009903A0" w:rsidP="009903A0">
      <w:r>
        <w:t>4. Обращение в арбитражный суд осуществляется в форме:</w:t>
      </w:r>
    </w:p>
    <w:p w:rsidR="009903A0" w:rsidRDefault="009903A0" w:rsidP="009903A0">
      <w:r>
        <w:t>искового заявления - по экономическим спорам и иным делам, возникающим из гражданских правоотношений;</w:t>
      </w:r>
    </w:p>
    <w:p w:rsidR="009903A0" w:rsidRDefault="009903A0" w:rsidP="009903A0">
      <w: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9903A0" w:rsidRDefault="009903A0" w:rsidP="009903A0">
      <w:r>
        <w:t>(в ред. Федеральных законов от 28.06.2014 N 186-ФЗ, от 02.03.2016 N 47-ФЗ)</w:t>
      </w:r>
    </w:p>
    <w:p w:rsidR="009903A0" w:rsidRDefault="009903A0" w:rsidP="009903A0">
      <w: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9903A0" w:rsidRDefault="009903A0" w:rsidP="009903A0">
      <w: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9903A0" w:rsidRDefault="009903A0" w:rsidP="009903A0">
      <w:r>
        <w:t>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9903A0" w:rsidRDefault="009903A0" w:rsidP="009903A0">
      <w:r>
        <w:t>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законом или договором.</w:t>
      </w:r>
    </w:p>
    <w:p w:rsidR="009903A0" w:rsidRDefault="009903A0" w:rsidP="009903A0">
      <w: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федеральным законом.</w:t>
      </w:r>
    </w:p>
    <w:p w:rsidR="009903A0" w:rsidRDefault="009903A0" w:rsidP="009903A0">
      <w:r>
        <w:t xml:space="preserve">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w:t>
      </w:r>
      <w:r>
        <w:lastRenderedPageBreak/>
        <w:t>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(статьи 52, 53 настоящего Кодекса).</w:t>
      </w:r>
    </w:p>
    <w:p w:rsidR="009903A0" w:rsidRDefault="009903A0" w:rsidP="009903A0">
      <w:r>
        <w:t>(часть 5 в ред. Федерального закона от 01.07.2017 N 147-ФЗ)</w:t>
      </w:r>
    </w:p>
    <w:p w:rsidR="009903A0" w:rsidRDefault="009903A0" w:rsidP="009903A0">
      <w:r>
        <w:t>6. По соглашению сторон подведомственный арбитражному суду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9903A0" w:rsidRDefault="009903A0" w:rsidP="009903A0">
      <w:r>
        <w:t>(часть 6 в ред. Федерального закона от 29.12.2015 N 409-ФЗ)</w:t>
      </w:r>
    </w:p>
    <w:p w:rsidR="009903A0" w:rsidRDefault="009903A0" w:rsidP="009903A0">
      <w:r>
        <w:t>7.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13334B" w:rsidRDefault="009903A0" w:rsidP="009903A0">
      <w:r>
        <w:t>(часть 7 введена Федеральным законом от 23.06.2016 N 220-ФЗ)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A0"/>
    <w:rsid w:val="0013334B"/>
    <w:rsid w:val="00876470"/>
    <w:rsid w:val="009903A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6F003-3F81-4D78-B826-105B138E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2017-12-25T05:52:00Z</dcterms:created>
  <dcterms:modified xsi:type="dcterms:W3CDTF">2017-12-25T05:52:00Z</dcterms:modified>
</cp:coreProperties>
</file>