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40" w:rsidRDefault="00DA1740" w:rsidP="00DA1740">
      <w:r>
        <w:t>"Арбитражный процессуальный кодекс Российской Федерации" от 24.07.2002 N 95-ФЗ (ред. от 29.07.2017)</w:t>
      </w:r>
    </w:p>
    <w:p w:rsidR="00DA1740" w:rsidRPr="00DA1740" w:rsidRDefault="00DA1740" w:rsidP="00DA1740">
      <w:pPr>
        <w:rPr>
          <w:b/>
        </w:rPr>
      </w:pPr>
      <w:bookmarkStart w:id="0" w:name="_GoBack"/>
      <w:r w:rsidRPr="00DA1740">
        <w:rPr>
          <w:b/>
        </w:rPr>
        <w:t>АПК РФ Статья 87. Дополнительная и повторная экспертизы</w:t>
      </w:r>
    </w:p>
    <w:bookmarkEnd w:id="0"/>
    <w:p w:rsidR="00DA1740" w:rsidRDefault="00DA1740" w:rsidP="00DA1740">
      <w:r>
        <w:t xml:space="preserve"> </w:t>
      </w:r>
    </w:p>
    <w:p w:rsidR="00DA1740" w:rsidRDefault="00DA1740" w:rsidP="00DA1740">
      <w:r>
        <w:t>1. При недостаточной ясности или полноте заключения эксперта, а также при возникновении вопросов в отношении ранее исследованных обстоятельств дела может быть назначена дополнительная экспертиза, проведение которой поручается тому же или другому эксперту.</w:t>
      </w:r>
    </w:p>
    <w:p w:rsidR="0013334B" w:rsidRDefault="00DA1740" w:rsidP="00DA1740">
      <w:r>
        <w:t>2.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экспертиза, проведение которой поручается другому эксперту или другой комиссии экспертов.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40"/>
    <w:rsid w:val="0013334B"/>
    <w:rsid w:val="00876470"/>
    <w:rsid w:val="00BD643E"/>
    <w:rsid w:val="00D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D6F5-858B-4578-98C3-050D4F3F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2017-12-25T08:24:00Z</dcterms:created>
  <dcterms:modified xsi:type="dcterms:W3CDTF">2017-12-25T08:25:00Z</dcterms:modified>
</cp:coreProperties>
</file>