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34" w:rsidRDefault="00CC4434" w:rsidP="00CC4434">
      <w:r>
        <w:t>Федеральный закон от 02.10.2007 N 229-ФЗ (ред. от 07.03.2018) "Об исполнительном производстве"</w:t>
      </w:r>
    </w:p>
    <w:p w:rsidR="00CC4434" w:rsidRDefault="00CC4434" w:rsidP="00CC4434">
      <w:bookmarkStart w:id="0" w:name="_GoBack"/>
      <w:r>
        <w:t>Статья 47. Окончание исполнительного производства</w:t>
      </w:r>
    </w:p>
    <w:bookmarkEnd w:id="0"/>
    <w:p w:rsidR="00CC4434" w:rsidRDefault="00CC4434" w:rsidP="00CC4434">
      <w:r>
        <w:t xml:space="preserve"> </w:t>
      </w:r>
    </w:p>
    <w:p w:rsidR="00CC4434" w:rsidRDefault="00CC4434" w:rsidP="00CC4434">
      <w:r>
        <w:t>1. Исполнительное производство оканчивается судебным приставом-исполнителем в случаях:</w:t>
      </w:r>
    </w:p>
    <w:p w:rsidR="00CC4434" w:rsidRDefault="00CC4434" w:rsidP="00CC4434">
      <w:r>
        <w:t>1) фактического исполнения требований, содержащихся в исполнительном документе;</w:t>
      </w:r>
    </w:p>
    <w:p w:rsidR="00CC4434" w:rsidRDefault="00CC4434" w:rsidP="00CC4434">
      <w:r>
        <w:t>2) фактического исполнения за счет одного или нескольких должников требования о солидарном взыскании, содержащегося в исполнительных документах, объединенных в сводное исполнительное производство;</w:t>
      </w:r>
    </w:p>
    <w:p w:rsidR="00CC4434" w:rsidRDefault="00CC4434" w:rsidP="00CC4434">
      <w:r>
        <w:t>3) возвращения взыскателю исполнительного документа по основаниям, предусмотренным статьей 46 настоящего Федерального закона;</w:t>
      </w:r>
    </w:p>
    <w:p w:rsidR="00CC4434" w:rsidRDefault="00CC4434" w:rsidP="00CC4434">
      <w:r>
        <w:t>4) возвращения исполнительного документа по требованию суда, другого органа или должностного лица, выдавших исполнительный документ;</w:t>
      </w:r>
    </w:p>
    <w:p w:rsidR="00CC4434" w:rsidRDefault="00CC4434" w:rsidP="00CC4434">
      <w:r>
        <w:t>5) утратил силу с 1 января 2012 года. - Федеральный закон от 03.12.2011 N 389-ФЗ;</w:t>
      </w:r>
    </w:p>
    <w:p w:rsidR="00CC4434" w:rsidRDefault="00CC4434" w:rsidP="00CC4434">
      <w:r>
        <w:t>6) ликвидации должника-организации и направления исполнительного документа в ликвидационную комиссию (ликвидатору), за исключением исполнительных документов, указанных в части 4 статьи 96 настоящего Федерального закона;</w:t>
      </w:r>
    </w:p>
    <w:p w:rsidR="00CC4434" w:rsidRDefault="00CC4434" w:rsidP="00CC4434">
      <w:r>
        <w:t>7) признания должника банкротом и направления исполнительного документа арбитражному управляющему, за исключением исполнительных документов, указанных в части 4 статьи 69.1 и части 4 статьи 96 настоящего Федерального закона;</w:t>
      </w:r>
    </w:p>
    <w:p w:rsidR="00CC4434" w:rsidRDefault="00CC4434" w:rsidP="00CC4434">
      <w:r>
        <w:t>(п. 7 в ред. Федерального закона от 29.06.2015 N 154-ФЗ)</w:t>
      </w:r>
    </w:p>
    <w:p w:rsidR="00CC4434" w:rsidRDefault="00CC4434" w:rsidP="00CC4434">
      <w:r>
        <w:t>8) направления копии исполнительного документа в организацию для удержания периодических платежей, установленных исполнительным документом;</w:t>
      </w:r>
    </w:p>
    <w:p w:rsidR="00CC4434" w:rsidRDefault="00CC4434" w:rsidP="00CC4434">
      <w:r>
        <w:t>9) истечения срока давности исполнения судебного акта, акта другого органа или должностного лица по делу об административном правонарушении (с учетом положений, предусмотренных частью 9 статьи 36 настоящего Федерального закона) независимо от фактического исполнения этого акта.</w:t>
      </w:r>
    </w:p>
    <w:p w:rsidR="00CC4434" w:rsidRDefault="00CC4434" w:rsidP="00CC4434">
      <w:r>
        <w:t>2. В исполнительном документе судебный пристав-исполнитель делает отметку о полном исполнении требования исполнительного документа или указывает часть, в которой это требование исполнено. В случае окончания исполнительного производства в связи с возвращением взыскателю исполнительного документа по основаниям, предусмотренным статьей 46 настоящего Федерального закона, судебный пристав-исполнитель делает в исполнительном документе отметку, указывающую основание, по которому исполнительный документ возвращается взыскателю, и период, в течение которого осуществлялось исполнительное производство, а также взысканную сумму, если имело место частичное исполнение. Подлинник исполнительного документа в случаях, предусмотренных пунктами 1, 2, 8 и 9 части 1 настоящей статьи, остается в оконченном исполнительном производстве. В остальных случаях в оконченном исполнительном производстве остается копия исполнительного документа.</w:t>
      </w:r>
    </w:p>
    <w:p w:rsidR="00CC4434" w:rsidRDefault="00CC4434" w:rsidP="00CC4434">
      <w:r>
        <w:t>(в ред. Федеральных законов от 11.07.2011 N 196-ФЗ, от 28.05.2017 N 101-ФЗ)</w:t>
      </w:r>
    </w:p>
    <w:p w:rsidR="00CC4434" w:rsidRDefault="00CC4434" w:rsidP="00CC4434">
      <w:r>
        <w:t xml:space="preserve">3. Об окончании исполнительного производства выносится постановление с указанием на исполнение требований, содержащихся в исполнительном документе, полностью или частично </w:t>
      </w:r>
      <w:r>
        <w:lastRenderedPageBreak/>
        <w:t>либо на их неисполнение. При окончании сводного исполнительного производства по исполнительным документам, содержащим требование о солидарном взыскании, в постановлении указывается, с какого должника и в каком размере произведено солидарное взыскание.</w:t>
      </w:r>
    </w:p>
    <w:p w:rsidR="00CC4434" w:rsidRDefault="00CC4434" w:rsidP="00CC4434">
      <w:r>
        <w:t>4. В постановлении об окончании исполнительного производства, за исключением окончания исполнительного производства по исполнительному документу об обеспечительных мерах, отменяются розыск должника, его имущества, розыск ребенка, а также установленные для должника ограничения, в том числе ограничения на выезд из Российской Федерации, на пользование специальными правами, предоставленными должнику в соответствии с законодательством Российской Федерации, и ограничения прав должника на его имущество.</w:t>
      </w:r>
    </w:p>
    <w:p w:rsidR="00CC4434" w:rsidRDefault="00CC4434" w:rsidP="00CC4434">
      <w:r>
        <w:t>(в ред. Федеральных законов от 11.07.2011 N 196-ФЗ, от 03.12.2011 N 389-ФЗ, от 28.11.2015 N 340-ФЗ)</w:t>
      </w:r>
    </w:p>
    <w:p w:rsidR="00CC4434" w:rsidRDefault="00CC4434" w:rsidP="00CC4434">
      <w:r>
        <w:t>5. Если после окончания основного исполнительного производства возбуждено исполнительное производство, предусмотренное частью 7 настоящей статьи, то ограничения, установленные для должника в ходе основного исполнительного производства, сохраняются судебным приставом-исполнителем в размерах, необходимых для исполнения вновь возбужденного исполнительного производства.</w:t>
      </w:r>
    </w:p>
    <w:p w:rsidR="00CC4434" w:rsidRDefault="00CC4434" w:rsidP="00CC4434">
      <w:r>
        <w:t>6. Копии постановления судебного пристава-исполнителя об окончании исполнительного производства не позднее дня, следующего за днем его вынесения, направляются:</w:t>
      </w:r>
    </w:p>
    <w:p w:rsidR="00CC4434" w:rsidRDefault="00CC4434" w:rsidP="00CC4434">
      <w:r>
        <w:t>1) взыскателю и должнику;</w:t>
      </w:r>
    </w:p>
    <w:p w:rsidR="00CC4434" w:rsidRDefault="00CC4434" w:rsidP="00CC4434">
      <w:r>
        <w:t>2) в суд, другой орган или должностному лицу, выдавшим исполнительный документ;</w:t>
      </w:r>
    </w:p>
    <w:p w:rsidR="00CC4434" w:rsidRDefault="00CC4434" w:rsidP="00CC4434">
      <w:r>
        <w:t>3) в банк или иную кредитную организацию, другую организацию или орган, исполнявшие требования по установлению ограничений в отношении должника и (или) его имущества;</w:t>
      </w:r>
    </w:p>
    <w:p w:rsidR="00CC4434" w:rsidRDefault="00CC4434" w:rsidP="00CC4434">
      <w:r>
        <w:t>4) в организацию или орган, осуществлявшие розыск должника, его имущества, розыск ребенка.</w:t>
      </w:r>
    </w:p>
    <w:p w:rsidR="00CC4434" w:rsidRDefault="00CC4434" w:rsidP="00CC4434">
      <w:r>
        <w:t>7. Одновременно с вынесением постановления об окончании основного исполнительного производства, за исключением окончания исполнительного производства по основаниям, установленным пунктом 3 или 4 части 1 статьи 46 настоящего Федерального закона либо пунктом 4, 6 или 7 части 1 настоящей статьи, судебный пристав-исполнитель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производства, за исключением окончания исполнительного производства по основаниям, установленным пунктом 3 или 4 части 1 статьи 46 настоящего Федерального закона либо пунктом 4, 6 или 7 части 1 настоящей статьи, должнику, а при необходимости и другим лицам.</w:t>
      </w:r>
    </w:p>
    <w:p w:rsidR="00CC4434" w:rsidRDefault="00CC4434" w:rsidP="00CC4434">
      <w:r>
        <w:t>(в ред. Федеральных законов от 18.07.2011 N 225-ФЗ, от 28.12.2013 N 441-ФЗ)</w:t>
      </w:r>
    </w:p>
    <w:p w:rsidR="00CC4434" w:rsidRDefault="00CC4434" w:rsidP="00CC4434">
      <w:r>
        <w:t>8. По оконченному исполнительному производству о взыскании периодических платежей судебный пристав-исполнитель вправе совершать исполнительные действия, предусмотренные пунктом 16 части 1 статьи 64 настоящего Федерального закона, самостоятельно или в порядке, установленном частью 6 статьи 33 настоящего Федерального закона.</w:t>
      </w:r>
    </w:p>
    <w:p w:rsidR="00CC4434" w:rsidRDefault="00CC4434" w:rsidP="00CC4434">
      <w:r>
        <w:t xml:space="preserve">9. В течение срока предъявления исполнительного документа к исполнению постановление судебного пристава-исполнителя об окончании исполнительного производства может быть </w:t>
      </w:r>
      <w:r>
        <w:lastRenderedPageBreak/>
        <w:t>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применения, в том числе повторного, мер принудительного исполнения.</w:t>
      </w:r>
    </w:p>
    <w:p w:rsidR="0013334B" w:rsidRDefault="00CC4434" w:rsidP="00CC4434">
      <w:r>
        <w:t>(в ред. Федерального закона от 18.07.2011 N 225-ФЗ)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4"/>
    <w:rsid w:val="0013334B"/>
    <w:rsid w:val="00854601"/>
    <w:rsid w:val="00876470"/>
    <w:rsid w:val="00BD643E"/>
    <w:rsid w:val="00C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C507-043F-483B-A1E9-13451A76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2018-04-06T06:40:00Z</dcterms:created>
  <dcterms:modified xsi:type="dcterms:W3CDTF">2018-04-06T06:41:00Z</dcterms:modified>
</cp:coreProperties>
</file>