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EB" w:rsidRDefault="006B0CEB" w:rsidP="006B0CEB">
      <w:r>
        <w:t>"Гражданский кодекс Российской Федерации (часть первая)" от 30.11.1994 N 51-ФЗ (ред. от 05.12.2017)</w:t>
      </w:r>
    </w:p>
    <w:p w:rsidR="006B0CEB" w:rsidRPr="006B0CEB" w:rsidRDefault="006B0CEB" w:rsidP="006B0CEB">
      <w:pPr>
        <w:rPr>
          <w:b/>
        </w:rPr>
      </w:pPr>
      <w:bookmarkStart w:id="0" w:name="_GoBack"/>
      <w:r w:rsidRPr="006B0CEB">
        <w:rPr>
          <w:b/>
        </w:rPr>
        <w:t xml:space="preserve">ГК РФ Статья 181.4. </w:t>
      </w:r>
      <w:proofErr w:type="spellStart"/>
      <w:r w:rsidRPr="006B0CEB">
        <w:rPr>
          <w:b/>
        </w:rPr>
        <w:t>Оспоримость</w:t>
      </w:r>
      <w:proofErr w:type="spellEnd"/>
      <w:r w:rsidRPr="006B0CEB">
        <w:rPr>
          <w:b/>
        </w:rPr>
        <w:t xml:space="preserve"> решения собрания</w:t>
      </w:r>
    </w:p>
    <w:bookmarkEnd w:id="0"/>
    <w:p w:rsidR="006B0CEB" w:rsidRDefault="006B0CEB" w:rsidP="006B0CEB">
      <w:r>
        <w:t xml:space="preserve"> </w:t>
      </w:r>
    </w:p>
    <w:p w:rsidR="006B0CEB" w:rsidRDefault="006B0CEB" w:rsidP="006B0CEB">
      <w:r>
        <w:t>1. Решение собрания может быть признано судом недействительным при нарушении требований закона, в том числе в случае, если:</w:t>
      </w:r>
    </w:p>
    <w:p w:rsidR="006B0CEB" w:rsidRDefault="006B0CEB" w:rsidP="006B0CEB">
      <w: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6B0CEB" w:rsidRDefault="006B0CEB" w:rsidP="006B0CEB">
      <w:r>
        <w:t>2) у лица, выступавшего от имени участника собрания, отсутствовали полномочия;</w:t>
      </w:r>
    </w:p>
    <w:p w:rsidR="006B0CEB" w:rsidRDefault="006B0CEB" w:rsidP="006B0CEB">
      <w:r>
        <w:t>3) допущено нарушение равенства прав участников собрания при его проведении;</w:t>
      </w:r>
    </w:p>
    <w:p w:rsidR="006B0CEB" w:rsidRDefault="006B0CEB" w:rsidP="006B0CEB">
      <w:r>
        <w:t>4) допущено существенное нарушение правил составления протокола, в том числе правила о письменной форме протокола (пункт 3 статьи 181.2).</w:t>
      </w:r>
    </w:p>
    <w:p w:rsidR="006B0CEB" w:rsidRDefault="006B0CEB" w:rsidP="006B0CEB">
      <w:r>
        <w:t>2. Решение собрания не может быть признано судом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6B0CEB" w:rsidRDefault="006B0CEB" w:rsidP="006B0CEB">
      <w:r>
        <w:t>3.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6B0CEB" w:rsidRDefault="006B0CEB" w:rsidP="006B0CEB">
      <w:r>
        <w:t>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6B0CEB" w:rsidRDefault="006B0CEB" w:rsidP="006B0CEB">
      <w:r>
        <w:t>4.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существенные неблагоприятные последствия для этого лица.</w:t>
      </w:r>
    </w:p>
    <w:p w:rsidR="006B0CEB" w:rsidRDefault="006B0CEB" w:rsidP="006B0CEB">
      <w:r>
        <w:t>5.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</w:t>
      </w:r>
    </w:p>
    <w:p w:rsidR="006B0CEB" w:rsidRDefault="006B0CEB" w:rsidP="006B0CEB">
      <w:r>
        <w:t>6. Лицо, оспаривающее решение собрания, должно уведомить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13334B" w:rsidRDefault="006B0CEB" w:rsidP="006B0CEB">
      <w:r>
        <w:t>7. Оспоримое решение собрания, признанное судом недействительным, недействительно с момента его принятия.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B"/>
    <w:rsid w:val="0013334B"/>
    <w:rsid w:val="006B0CE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BDAD-E253-4B7D-A9E2-F40C400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2017-12-27T03:23:00Z</dcterms:created>
  <dcterms:modified xsi:type="dcterms:W3CDTF">2017-12-27T03:23:00Z</dcterms:modified>
</cp:coreProperties>
</file>