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06" w:rsidRDefault="00952B06" w:rsidP="00952B06">
      <w:r>
        <w:t>"Гражданский кодекс Российской Федерации (часть первая)" от 30.11.1994 N 51-ФЗ (ред. от 29.07.2017) (с изм. и доп., вступ. в силу с 06.08.2017)</w:t>
      </w:r>
    </w:p>
    <w:p w:rsidR="00952B06" w:rsidRPr="00952B06" w:rsidRDefault="00952B06" w:rsidP="00952B06">
      <w:pPr>
        <w:rPr>
          <w:b/>
        </w:rPr>
      </w:pPr>
      <w:bookmarkStart w:id="0" w:name="_GoBack"/>
      <w:r w:rsidRPr="00952B06">
        <w:rPr>
          <w:b/>
        </w:rPr>
        <w:t>ГК РФ Статья 62. Обязанности лиц, принявших решение о ликвидации юридического лица</w:t>
      </w:r>
    </w:p>
    <w:bookmarkEnd w:id="0"/>
    <w:p w:rsidR="00952B06" w:rsidRDefault="00952B06" w:rsidP="00952B06"/>
    <w:p w:rsidR="00952B06" w:rsidRDefault="00952B06" w:rsidP="00952B06">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952B06" w:rsidRDefault="00952B06" w:rsidP="00952B0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952B06" w:rsidRDefault="00952B06" w:rsidP="00952B06">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952B06" w:rsidRDefault="00952B06" w:rsidP="00952B06">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952B06" w:rsidRDefault="00952B06" w:rsidP="00952B06">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952B06" w:rsidRDefault="00952B06" w:rsidP="00952B06">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13334B" w:rsidRPr="00952B06" w:rsidRDefault="00952B06" w:rsidP="00952B06">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sectPr w:rsidR="0013334B" w:rsidRPr="00952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06"/>
    <w:rsid w:val="0013334B"/>
    <w:rsid w:val="00952B06"/>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5F96D-C9E2-4381-B077-A06137F9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2017-12-06T01:51:00Z</dcterms:created>
  <dcterms:modified xsi:type="dcterms:W3CDTF">2017-12-06T01:52:00Z</dcterms:modified>
</cp:coreProperties>
</file>