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40" w:rsidRDefault="00E86F40" w:rsidP="00E86F40">
      <w:r>
        <w:t>"Гражданский кодекс Российской Федерации (часть вторая)" от 26.01.1996 N 14-ФЗ (ред. от 05.12.2017)</w:t>
      </w:r>
    </w:p>
    <w:p w:rsidR="00E86F40" w:rsidRPr="00E86F40" w:rsidRDefault="00E86F40" w:rsidP="00E86F40">
      <w:pPr>
        <w:rPr>
          <w:b/>
        </w:rPr>
      </w:pPr>
      <w:bookmarkStart w:id="0" w:name="_GoBack"/>
      <w:r w:rsidRPr="00E86F40">
        <w:rPr>
          <w:b/>
        </w:rPr>
        <w:t>Статья 679. Вселение граждан, постоянно проживающих с нанимателем</w:t>
      </w:r>
    </w:p>
    <w:bookmarkEnd w:id="0"/>
    <w:p w:rsidR="00E86F40" w:rsidRDefault="00E86F40" w:rsidP="00E86F40">
      <w:r>
        <w:t xml:space="preserve"> </w:t>
      </w:r>
    </w:p>
    <w:p w:rsidR="00E86F40" w:rsidRDefault="00E86F40" w:rsidP="00E86F40">
      <w:r>
        <w:t xml:space="preserve">С согласия </w:t>
      </w:r>
      <w:proofErr w:type="spellStart"/>
      <w:r>
        <w:t>наймодателя</w:t>
      </w:r>
      <w:proofErr w:type="spellEnd"/>
      <w:r>
        <w:t>, нанимателя и граждан, постоянно с ним проживающих, в жилое помещение могут быть вселены другие граждане в качестве постоянно проживающих с нанимателем. При вселении несовершеннолетних детей такого согласия не требуется.</w:t>
      </w:r>
    </w:p>
    <w:p w:rsidR="00E86F40" w:rsidRDefault="00E86F40" w:rsidP="00E86F40">
      <w:r>
        <w:t>Вселение допускается при условии соблюдения требований законодательства о норме общей площади жилого помещения на одного человека, кроме случая вселения несовершеннолетних детей.</w:t>
      </w:r>
    </w:p>
    <w:p w:rsidR="0013334B" w:rsidRDefault="00E86F40" w:rsidP="00E86F40">
      <w:r>
        <w:t>(в ред. Федерального закона от 29.12.2004 N 189-ФЗ)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40"/>
    <w:rsid w:val="0013334B"/>
    <w:rsid w:val="00854601"/>
    <w:rsid w:val="00876470"/>
    <w:rsid w:val="00BD643E"/>
    <w:rsid w:val="00E8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17BF5-9DE7-47E3-8AC8-22CB8CA8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2018-04-27T09:19:00Z</dcterms:created>
  <dcterms:modified xsi:type="dcterms:W3CDTF">2018-04-27T09:19:00Z</dcterms:modified>
</cp:coreProperties>
</file>