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C1" w:rsidRDefault="00AD6DC1" w:rsidP="00AD6DC1">
      <w:r>
        <w:t>"Гражданский кодекс Российской Федерации (часть вторая)" от 26.01.1996 N 14-ФЗ (ред. от 05.12.2017)</w:t>
      </w:r>
    </w:p>
    <w:p w:rsidR="00AD6DC1" w:rsidRPr="00AD6DC1" w:rsidRDefault="00AD6DC1" w:rsidP="00AD6DC1">
      <w:pPr>
        <w:rPr>
          <w:b/>
        </w:rPr>
      </w:pPr>
      <w:bookmarkStart w:id="0" w:name="_GoBack"/>
      <w:r w:rsidRPr="00AD6DC1">
        <w:rPr>
          <w:b/>
        </w:rPr>
        <w:t>Статья 682. Плата за жилое помещение</w:t>
      </w:r>
    </w:p>
    <w:bookmarkEnd w:id="0"/>
    <w:p w:rsidR="00AD6DC1" w:rsidRDefault="00AD6DC1" w:rsidP="00AD6DC1">
      <w:r>
        <w:t xml:space="preserve"> </w:t>
      </w:r>
    </w:p>
    <w:p w:rsidR="00AD6DC1" w:rsidRDefault="00AD6DC1" w:rsidP="00AD6DC1">
      <w:r>
        <w:t>1. Размер платы за жилое помещение устанавливается по соглашению сторон в договоре найма жилого помещения. В случае, если в соответствии с законом установлен максимальный размер платы за жилое помещение, плата, установленная в договоре, не должна превышать этот размер.</w:t>
      </w:r>
    </w:p>
    <w:p w:rsidR="00AD6DC1" w:rsidRDefault="00AD6DC1" w:rsidP="00AD6DC1">
      <w:r>
        <w:t>2. Одностороннее изменение размера платы за жилое помещение не допускается, за исключением случаев, предусмотренных законом или договором.</w:t>
      </w:r>
    </w:p>
    <w:p w:rsidR="0013334B" w:rsidRDefault="00AD6DC1" w:rsidP="00AD6DC1">
      <w:r>
        <w:t>3. Плата за жилое помещение должна вноситься нанимателем в сроки, предусмотренные договором найма жилого помещения. Если договором сроки не предусмотрены, плата должна вноситься нанимателем ежемесячно в порядке, установленном Жилищным кодексом Российской Федерации.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C1"/>
    <w:rsid w:val="0013334B"/>
    <w:rsid w:val="00854601"/>
    <w:rsid w:val="00876470"/>
    <w:rsid w:val="00AD6DC1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B102F-6671-45E7-BEC3-F4A8E54F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2018-04-27T09:25:00Z</dcterms:created>
  <dcterms:modified xsi:type="dcterms:W3CDTF">2018-04-27T09:25:00Z</dcterms:modified>
</cp:coreProperties>
</file>