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EA" w:rsidRDefault="00FD20EA" w:rsidP="00FD20EA">
      <w:bookmarkStart w:id="0" w:name="_GoBack"/>
      <w:bookmarkEnd w:id="0"/>
      <w:r>
        <w:t>"Кодекс Российской Федерации об административных правонарушениях" от 30.12.2001 N 195-ФЗ (ред. от 03.04.2018)</w:t>
      </w:r>
    </w:p>
    <w:p w:rsidR="00FD20EA" w:rsidRDefault="00FD20EA" w:rsidP="00FD20EA">
      <w:r>
        <w:t>Статья 5.35. 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</w:p>
    <w:p w:rsidR="00FD20EA" w:rsidRDefault="00FD20EA" w:rsidP="00FD20EA">
      <w:r>
        <w:t xml:space="preserve"> </w:t>
      </w:r>
    </w:p>
    <w:p w:rsidR="00FD20EA" w:rsidRDefault="00FD20EA" w:rsidP="00FD20EA">
      <w:r>
        <w:t>1.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</w:t>
      </w:r>
    </w:p>
    <w:p w:rsidR="00FD20EA" w:rsidRDefault="00FD20EA" w:rsidP="00FD20EA">
      <w:r>
        <w:t>влечет предупреждение или наложение административного штрафа в размере от ста до пятисот рублей.</w:t>
      </w:r>
    </w:p>
    <w:p w:rsidR="00FD20EA" w:rsidRDefault="00FD20EA" w:rsidP="00FD20EA">
      <w:r>
        <w:t>(в ред. Федерального закона от 22.06.2007 N 116-ФЗ)</w:t>
      </w:r>
    </w:p>
    <w:p w:rsidR="00FD20EA" w:rsidRDefault="00FD20EA" w:rsidP="00FD20EA">
      <w:r>
        <w:t>2. Нарушение родителями или иными законными представителями несовершеннолетних прав и интересов несовершеннолетних, выразившееся в лишении их права 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интересов, -</w:t>
      </w:r>
    </w:p>
    <w:p w:rsidR="00FD20EA" w:rsidRDefault="00FD20EA" w:rsidP="00FD20EA">
      <w:r>
        <w:t>влечет наложение административного штрафа в размере от двух тысяч до трех тысяч рублей.</w:t>
      </w:r>
    </w:p>
    <w:p w:rsidR="00FD20EA" w:rsidRDefault="00FD20EA" w:rsidP="00FD20EA">
      <w:r>
        <w:t>(часть 2 введена Федеральным законом от 04.05.2011 N 98-ФЗ)</w:t>
      </w:r>
    </w:p>
    <w:p w:rsidR="00FD20EA" w:rsidRDefault="00FD20EA" w:rsidP="00FD20EA">
      <w:r>
        <w:t>3. Повторное совершение административного правонарушения, предусмотренного частью 2 настоящей статьи, -</w:t>
      </w:r>
    </w:p>
    <w:p w:rsidR="00FD20EA" w:rsidRDefault="00FD20EA" w:rsidP="00FD20EA">
      <w:r>
        <w:t>(в ред. Федерального закона от 23.07.2013 N 196-ФЗ)</w:t>
      </w:r>
    </w:p>
    <w:p w:rsidR="00FD20EA" w:rsidRDefault="00FD20EA" w:rsidP="00FD20EA">
      <w:r>
        <w:t>влечет наложение административного штрафа в размере от четырех тысяч до пяти тысяч рублей или административный арест на срок до пяти суток.</w:t>
      </w:r>
    </w:p>
    <w:p w:rsidR="0013334B" w:rsidRDefault="00FD20EA" w:rsidP="00FD20EA">
      <w:r>
        <w:t>(часть 3 введена Федеральным законом от 04.05.2011 N 98-ФЗ)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EA"/>
    <w:rsid w:val="0013334B"/>
    <w:rsid w:val="00854601"/>
    <w:rsid w:val="00876470"/>
    <w:rsid w:val="00BD643E"/>
    <w:rsid w:val="00FD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AA69D-38BA-4DB5-9123-3FF1E5BB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2018-04-28T03:28:00Z</dcterms:created>
  <dcterms:modified xsi:type="dcterms:W3CDTF">2018-04-28T03:28:00Z</dcterms:modified>
</cp:coreProperties>
</file>