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31" w:rsidRDefault="002B3A31" w:rsidP="002B3A31">
      <w:r>
        <w:t>"Семейный кодекс Российской Федерации" от 29.12.1995 N 223-ФЗ (ред. от 29.12.2017)</w:t>
      </w:r>
    </w:p>
    <w:p w:rsidR="002B3A31" w:rsidRPr="002B3A31" w:rsidRDefault="002B3A31" w:rsidP="002B3A31">
      <w:pPr>
        <w:rPr>
          <w:b/>
        </w:rPr>
      </w:pPr>
      <w:bookmarkStart w:id="0" w:name="_GoBack"/>
      <w:r w:rsidRPr="002B3A31">
        <w:rPr>
          <w:b/>
        </w:rPr>
        <w:t>Статья 107. Сроки обращения за алиментами</w:t>
      </w:r>
    </w:p>
    <w:bookmarkEnd w:id="0"/>
    <w:p w:rsidR="002B3A31" w:rsidRDefault="002B3A31" w:rsidP="002B3A31">
      <w:r>
        <w:t xml:space="preserve"> </w:t>
      </w:r>
    </w:p>
    <w:p w:rsidR="002B3A31" w:rsidRDefault="002B3A31" w:rsidP="002B3A31">
      <w:r>
        <w:t>1.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2B3A31" w:rsidRDefault="002B3A31" w:rsidP="002B3A31">
      <w:r>
        <w:t>2. Алименты присуждаются с момента обращения в суд.</w:t>
      </w:r>
    </w:p>
    <w:p w:rsidR="0013334B" w:rsidRDefault="002B3A31" w:rsidP="002B3A31">
      <w: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31"/>
    <w:rsid w:val="0013334B"/>
    <w:rsid w:val="002B3A31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7C8C-BFED-4492-98A2-B0F59A2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2018-03-30T08:20:00Z</dcterms:created>
  <dcterms:modified xsi:type="dcterms:W3CDTF">2018-03-30T08:20:00Z</dcterms:modified>
</cp:coreProperties>
</file>