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63B" w:rsidRDefault="0009663B" w:rsidP="0009663B">
      <w:bookmarkStart w:id="0" w:name="_GoBack"/>
      <w:bookmarkEnd w:id="0"/>
      <w:r>
        <w:t>"Семейный кодекс Российской Федерации" от 29.12.1995 N 223-ФЗ (ред. от 29.12.2017)</w:t>
      </w:r>
    </w:p>
    <w:p w:rsidR="0009663B" w:rsidRPr="0009663B" w:rsidRDefault="0009663B" w:rsidP="0009663B">
      <w:pPr>
        <w:rPr>
          <w:b/>
        </w:rPr>
      </w:pPr>
      <w:r w:rsidRPr="0009663B">
        <w:rPr>
          <w:b/>
        </w:rPr>
        <w:t>Статья 66. Осуществление родительских прав родителем, проживающим отдельно от ребенка</w:t>
      </w:r>
    </w:p>
    <w:p w:rsidR="0009663B" w:rsidRDefault="0009663B" w:rsidP="0009663B">
      <w:r>
        <w:t xml:space="preserve"> </w:t>
      </w:r>
    </w:p>
    <w:p w:rsidR="0009663B" w:rsidRDefault="0009663B" w:rsidP="0009663B">
      <w:r>
        <w:t>1. Родитель, проживающий отдельно от ребенка, имеет права на общение с ребенком, участие в его воспитании и решении вопросов получения ребенком образования.</w:t>
      </w:r>
    </w:p>
    <w:p w:rsidR="0009663B" w:rsidRDefault="0009663B" w:rsidP="0009663B">
      <w:r>
        <w:t>Родитель, с которым проживает ребенок, не должен препятствовать общению ребенка с другим родителем, если такое общение не причиняет вред физическому и психическому здоровью ребенка, его нравственному развитию.</w:t>
      </w:r>
    </w:p>
    <w:p w:rsidR="0009663B" w:rsidRDefault="0009663B" w:rsidP="0009663B">
      <w:r>
        <w:t>2. Родители вправе заключить в письменной форме соглашение о порядке осуществления родительских прав родителем, проживающим отдельно от ребенка.</w:t>
      </w:r>
    </w:p>
    <w:p w:rsidR="0009663B" w:rsidRDefault="0009663B" w:rsidP="0009663B">
      <w:r>
        <w:t>Если родители не могут прийти к соглашению, спор разрешается судом с участием органа опеки и попечительства по требованию родителей (одного из них). По требованию родителей (одного из них) в порядке, установленном гражданским процессуальным законодательством, суд с обязательным участием органа опеки и попечительства вправе определить порядок осуществления родительских прав на период до вступления в законную силу судебного решения.</w:t>
      </w:r>
    </w:p>
    <w:p w:rsidR="0009663B" w:rsidRDefault="0009663B" w:rsidP="0009663B">
      <w:r>
        <w:t>(в ред. Федерального закона от 04.05.2011 N 98-ФЗ)</w:t>
      </w:r>
    </w:p>
    <w:p w:rsidR="0009663B" w:rsidRDefault="0009663B" w:rsidP="0009663B">
      <w:r>
        <w:t>3. При невыполнении решения суда к виновному родителю применяются меры, предусмотренные законодательством об административных правонарушениях и законодательством об исполнительном производстве. При злостном невыполнении решения суда суд по требованию родителя, проживающего отдельно от ребенка, может вынести решение о передаче ему ребенка исходя из интересов ребенка и с учетом мнения ребенка.</w:t>
      </w:r>
    </w:p>
    <w:p w:rsidR="0009663B" w:rsidRDefault="0009663B" w:rsidP="0009663B">
      <w:r>
        <w:t>(в ред. Федерального закона от 30.12.2015 N 457-ФЗ)</w:t>
      </w:r>
    </w:p>
    <w:p w:rsidR="0009663B" w:rsidRDefault="0009663B" w:rsidP="0009663B">
      <w:r>
        <w:t>4. Родитель, проживающий отдельно от ребенка, имеет право на получение информации о своем ребенке из образовательных организаций, медицинских организаций, организаций социального обслуживания и аналогичных организаций. В предоставлении информации может быть отказано только в случае наличия угрозы для жизни и здоровья ребенка со стороны родителя. Отказ в предоставлении информации может быть оспорен в судебном порядке.</w:t>
      </w:r>
    </w:p>
    <w:p w:rsidR="0013334B" w:rsidRDefault="0009663B" w:rsidP="0009663B">
      <w:r>
        <w:t>(в ред. Федеральных законов от 24.04.2008 N 49-ФЗ, от 25.11.2013 N 317-ФЗ, от 28.11.2015 N 358-ФЗ, от 28.03.2017 N 39-ФЗ)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63B"/>
    <w:rsid w:val="0009663B"/>
    <w:rsid w:val="0013334B"/>
    <w:rsid w:val="00854601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49B36-FA72-4D7C-9797-246BA2DE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2018-04-06T06:57:00Z</dcterms:created>
  <dcterms:modified xsi:type="dcterms:W3CDTF">2018-04-06T06:58:00Z</dcterms:modified>
</cp:coreProperties>
</file>