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393" w:rsidRDefault="00EB3393" w:rsidP="00EB3393">
      <w:r>
        <w:t>Федеральный закон от 31.05.2002 N 62-ФЗ (ред. от 29.07.2017) "О гражданстве Российской Федерации"</w:t>
      </w:r>
    </w:p>
    <w:p w:rsidR="00EB3393" w:rsidRPr="00EB3393" w:rsidRDefault="00EB3393" w:rsidP="00EB3393">
      <w:pPr>
        <w:rPr>
          <w:b/>
        </w:rPr>
      </w:pPr>
      <w:bookmarkStart w:id="0" w:name="_GoBack"/>
      <w:r w:rsidRPr="00EB3393">
        <w:rPr>
          <w:b/>
        </w:rPr>
        <w:t>Статья 26. Гражданство детей при усыновлении (удочерении)</w:t>
      </w:r>
    </w:p>
    <w:bookmarkEnd w:id="0"/>
    <w:p w:rsidR="00EB3393" w:rsidRDefault="00EB3393" w:rsidP="00EB3393">
      <w:r>
        <w:t xml:space="preserve"> </w:t>
      </w:r>
    </w:p>
    <w:p w:rsidR="00EB3393" w:rsidRDefault="00EB3393" w:rsidP="00EB3393">
      <w:r>
        <w:t>1. Ребенок, являющийся гражданином Российской Федерации, при усыновлении (удочерении) его иностранными гражданами или иностранным гражданином сохраняет гражданство Российской Федерации. Гражданство Российской Федерации ребенка, усыновленного (удочеренного) иностранными гражданами или иностранным гражданином, может быть прекращено в общем порядке по заявлению обоих усыновителей или единственного усыновителя при условии, что ребенок не станет лицом без гражданства.</w:t>
      </w:r>
    </w:p>
    <w:p w:rsidR="00EB3393" w:rsidRDefault="00EB3393" w:rsidP="00EB3393">
      <w:r>
        <w:t>2. Ребенок, усыновленный (удочеренный) гражданином Российской Федерации, или супругами, являющимися гражданами Российской Федерации, или супругами, один из которых является гражданином Российской Федерации, а другой - лицом без гражданства, приобретает гражданство Российской Федерации со дня его усыновления (удочерения) независимо от места жительства ребенка по заявлению усыновителя, являющегося гражданином Российской Федерации.</w:t>
      </w:r>
    </w:p>
    <w:p w:rsidR="00EB3393" w:rsidRDefault="00EB3393" w:rsidP="00EB3393">
      <w:r>
        <w:t>3. Ребенок, усыновленный (удочеренный) супругами, один из которых является гражданином Российской Федерации, а другой имеет иное гражданство, может приобрести гражданство Российской Федерации в упрощенном порядке по заявлению обоих усыновителей независимо от места жительства ребенка.</w:t>
      </w:r>
    </w:p>
    <w:p w:rsidR="0013334B" w:rsidRDefault="00EB3393" w:rsidP="00EB3393">
      <w:r>
        <w:t>4. В случае, предусмотренном частью третьей настоящей статьи, при отсутствии в течение одного года со дня усыновления (удочерения) заявления обоих усыновителей ребенок приобретает гражданство Российской Федерации со дня усыновления (удочерения), если он и его усыновители проживают на территории Российской Федерации.</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93"/>
    <w:rsid w:val="0013334B"/>
    <w:rsid w:val="00876470"/>
    <w:rsid w:val="00BD643E"/>
    <w:rsid w:val="00EB3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B59A0-8694-4DF5-82B0-48095F9F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2018-02-18T10:43:00Z</dcterms:created>
  <dcterms:modified xsi:type="dcterms:W3CDTF">2018-02-18T10:43:00Z</dcterms:modified>
</cp:coreProperties>
</file>