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1A" w:rsidRDefault="007F4A1A" w:rsidP="007F4A1A">
      <w:r>
        <w:t>"Гражданский кодекс Российской Федерации (часть вторая)" от 26.01.1996 N 14-ФЗ (ред. от 28.03.2017)</w:t>
      </w:r>
    </w:p>
    <w:p w:rsidR="007F4A1A" w:rsidRPr="007F4A1A" w:rsidRDefault="007F4A1A" w:rsidP="007F4A1A">
      <w:pPr>
        <w:rPr>
          <w:b/>
        </w:rPr>
      </w:pPr>
      <w:bookmarkStart w:id="0" w:name="_GoBack"/>
      <w:r w:rsidRPr="007F4A1A">
        <w:rPr>
          <w:b/>
        </w:rPr>
        <w:t>ГК РФ Статья 1072. Возмещение вреда лицом, застраховавшим свою ответственность</w:t>
      </w:r>
    </w:p>
    <w:bookmarkEnd w:id="0"/>
    <w:p w:rsidR="007F4A1A" w:rsidRDefault="007F4A1A" w:rsidP="007F4A1A">
      <w:r>
        <w:t xml:space="preserve"> </w:t>
      </w:r>
    </w:p>
    <w:p w:rsidR="0013334B" w:rsidRDefault="007F4A1A" w:rsidP="007F4A1A">
      <w:r>
        <w:t>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A"/>
    <w:rsid w:val="0013334B"/>
    <w:rsid w:val="007F4A1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9415-3E4E-4B56-B9BB-5794D8D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2017-12-06T09:09:00Z</dcterms:created>
  <dcterms:modified xsi:type="dcterms:W3CDTF">2017-12-06T09:10:00Z</dcterms:modified>
</cp:coreProperties>
</file>