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63" w:rsidRPr="009B3963" w:rsidRDefault="009B3963" w:rsidP="009B3963">
      <w:pPr>
        <w:pStyle w:val="ConsPlusTitle"/>
        <w:ind w:firstLine="540"/>
        <w:jc w:val="both"/>
        <w:outlineLvl w:val="3"/>
        <w:rPr>
          <w:sz w:val="24"/>
          <w:szCs w:val="24"/>
        </w:rPr>
      </w:pPr>
      <w:r w:rsidRPr="009B3963">
        <w:rPr>
          <w:sz w:val="24"/>
          <w:szCs w:val="24"/>
        </w:rPr>
        <w:t>"Гражданский кодекс Российской Федерации (часть первая)" от 30.11.1994 N 51-ФЗ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9B3963">
        <w:rPr>
          <w:sz w:val="24"/>
          <w:szCs w:val="24"/>
        </w:rPr>
        <w:t>(ред. от 29.07.2017)</w:t>
      </w:r>
    </w:p>
    <w:p w:rsidR="009B3963" w:rsidRPr="009B3963" w:rsidRDefault="009B3963" w:rsidP="009B3963">
      <w:pPr>
        <w:pStyle w:val="ConsPlusTitle"/>
        <w:ind w:firstLine="540"/>
        <w:jc w:val="both"/>
        <w:outlineLvl w:val="3"/>
        <w:rPr>
          <w:sz w:val="24"/>
          <w:szCs w:val="24"/>
        </w:rPr>
      </w:pPr>
      <w:r w:rsidRPr="009B3963">
        <w:rPr>
          <w:sz w:val="24"/>
          <w:szCs w:val="24"/>
        </w:rPr>
        <w:t>(с изм. и доп., вступ. в силу с 06.08.2017)</w:t>
      </w:r>
    </w:p>
    <w:p w:rsidR="009B3963" w:rsidRPr="009B3963" w:rsidRDefault="009B3963" w:rsidP="009B3963">
      <w:pPr>
        <w:pStyle w:val="ConsPlusTitle"/>
        <w:ind w:firstLine="540"/>
        <w:jc w:val="both"/>
        <w:outlineLvl w:val="3"/>
        <w:rPr>
          <w:sz w:val="24"/>
          <w:szCs w:val="24"/>
        </w:rPr>
      </w:pPr>
    </w:p>
    <w:p w:rsidR="009B3963" w:rsidRPr="009B3963" w:rsidRDefault="009B3963" w:rsidP="009B3963">
      <w:pPr>
        <w:pStyle w:val="ConsPlusTitle"/>
        <w:ind w:firstLine="540"/>
        <w:jc w:val="both"/>
        <w:outlineLvl w:val="3"/>
        <w:rPr>
          <w:sz w:val="24"/>
          <w:szCs w:val="24"/>
        </w:rPr>
      </w:pPr>
    </w:p>
    <w:p w:rsidR="009B3963" w:rsidRPr="009B3963" w:rsidRDefault="009B3963" w:rsidP="009B3963">
      <w:pPr>
        <w:pStyle w:val="ConsPlusTitle"/>
        <w:ind w:firstLine="540"/>
        <w:jc w:val="both"/>
        <w:outlineLvl w:val="3"/>
        <w:rPr>
          <w:sz w:val="24"/>
          <w:szCs w:val="24"/>
        </w:rPr>
      </w:pPr>
      <w:r w:rsidRPr="009B3963">
        <w:rPr>
          <w:sz w:val="24"/>
          <w:szCs w:val="24"/>
        </w:rPr>
        <w:t>Статья 11. Судебная защита гражданских прав</w:t>
      </w:r>
    </w:p>
    <w:p w:rsidR="009B3963" w:rsidRPr="009B3963" w:rsidRDefault="009B3963" w:rsidP="009B3963">
      <w:pPr>
        <w:pStyle w:val="ConsPlusNormal"/>
        <w:jc w:val="both"/>
        <w:rPr>
          <w:sz w:val="24"/>
          <w:szCs w:val="24"/>
        </w:rPr>
      </w:pPr>
    </w:p>
    <w:p w:rsidR="009B3963" w:rsidRPr="009B3963" w:rsidRDefault="009B3963" w:rsidP="009B3963">
      <w:pPr>
        <w:pStyle w:val="ConsPlusNormal"/>
        <w:ind w:firstLine="540"/>
        <w:jc w:val="both"/>
        <w:rPr>
          <w:sz w:val="24"/>
          <w:szCs w:val="24"/>
        </w:rPr>
      </w:pPr>
      <w:r w:rsidRPr="009B3963">
        <w:rPr>
          <w:sz w:val="24"/>
          <w:szCs w:val="24"/>
        </w:rPr>
        <w:t>1. Защиту нарушенных или оспоренных гражданских прав осуществляет в соответствии с подведомственностью дел, установленной процессуальным законодательством, суд, арбитражный суд или третейский суд (далее - суд).</w:t>
      </w:r>
    </w:p>
    <w:p w:rsidR="009B3963" w:rsidRPr="009B3963" w:rsidRDefault="009B3963" w:rsidP="009B396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B3963">
        <w:rPr>
          <w:sz w:val="24"/>
          <w:szCs w:val="24"/>
        </w:rPr>
        <w:t>2. Защита гражданских прав в административном порядке осуществляется лишь в случаях, предусмотренных законом. Решение, принятое в административном порядке, может быть оспорено в суде.</w:t>
      </w:r>
    </w:p>
    <w:p w:rsidR="009B3963" w:rsidRPr="009B3963" w:rsidRDefault="009B3963" w:rsidP="009B3963">
      <w:pPr>
        <w:pStyle w:val="ConsPlusNormal"/>
        <w:jc w:val="both"/>
        <w:rPr>
          <w:sz w:val="24"/>
          <w:szCs w:val="24"/>
        </w:rPr>
      </w:pPr>
      <w:r w:rsidRPr="009B3963">
        <w:rPr>
          <w:sz w:val="24"/>
          <w:szCs w:val="24"/>
        </w:rPr>
        <w:t>(в ред. Федерального закона от 18.12.2006 N 231-ФЗ)</w:t>
      </w:r>
    </w:p>
    <w:p w:rsidR="0013334B" w:rsidRPr="009B3963" w:rsidRDefault="0013334B">
      <w:pPr>
        <w:rPr>
          <w:sz w:val="24"/>
          <w:szCs w:val="24"/>
        </w:rPr>
      </w:pPr>
    </w:p>
    <w:sectPr w:rsidR="0013334B" w:rsidRPr="009B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63"/>
    <w:rsid w:val="0013334B"/>
    <w:rsid w:val="009B3963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08840-2AB6-4E2E-BB18-97D83AE1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3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2017-12-16T10:45:00Z</dcterms:created>
  <dcterms:modified xsi:type="dcterms:W3CDTF">2017-12-16T10:46:00Z</dcterms:modified>
</cp:coreProperties>
</file>