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B4" w:rsidRDefault="00FC34B4" w:rsidP="00FC34B4">
      <w:r>
        <w:t>"Гражданский кодекс Российской Федерации (часть первая)" от 30.11.1994 N 51-ФЗ (ред. от 29.12.2017)</w:t>
      </w:r>
    </w:p>
    <w:p w:rsidR="00FC34B4" w:rsidRPr="00FC34B4" w:rsidRDefault="00FC34B4" w:rsidP="00FC34B4">
      <w:pPr>
        <w:rPr>
          <w:b/>
        </w:rPr>
      </w:pPr>
      <w:bookmarkStart w:id="0" w:name="_GoBack"/>
      <w:r w:rsidRPr="00FC34B4">
        <w:rPr>
          <w:b/>
        </w:rPr>
        <w:t>ГК РФ Статья 252. Раздел имущества, находящегося в долевой собственности, и выдел из него доли</w:t>
      </w:r>
    </w:p>
    <w:bookmarkEnd w:id="0"/>
    <w:p w:rsidR="00FC34B4" w:rsidRDefault="00FC34B4" w:rsidP="00FC34B4">
      <w:r>
        <w:t xml:space="preserve"> </w:t>
      </w:r>
    </w:p>
    <w:p w:rsidR="00FC34B4" w:rsidRDefault="00FC34B4" w:rsidP="00FC34B4">
      <w:r>
        <w:t>1. Имущество, находящееся в долевой собственности, может быть разделено между ее участниками по соглашению между ними.</w:t>
      </w:r>
    </w:p>
    <w:p w:rsidR="00FC34B4" w:rsidRDefault="00FC34B4" w:rsidP="00FC34B4">
      <w:r>
        <w:t>2. Участник долевой собственности вправе требовать выдела своей доли из общего имущества.</w:t>
      </w:r>
    </w:p>
    <w:p w:rsidR="00FC34B4" w:rsidRDefault="00FC34B4" w:rsidP="00FC34B4">
      <w:r>
        <w:t xml:space="preserve">3. При </w:t>
      </w:r>
      <w:proofErr w:type="spellStart"/>
      <w:r>
        <w:t>недостижении</w:t>
      </w:r>
      <w:proofErr w:type="spellEnd"/>
      <w: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FC34B4" w:rsidRDefault="00FC34B4" w:rsidP="00FC34B4">
      <w: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</w:p>
    <w:p w:rsidR="00FC34B4" w:rsidRDefault="00FC34B4" w:rsidP="00FC34B4">
      <w:r>
        <w:t>4.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FC34B4" w:rsidRDefault="00FC34B4" w:rsidP="00FC34B4">
      <w:r>
        <w:t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:rsidR="0013334B" w:rsidRDefault="00FC34B4" w:rsidP="00FC34B4">
      <w:r>
        <w:t>5. С получением компенсации в соответствии с настоящей статьей собственник утрачивает право на долю в общем имуществе.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B4"/>
    <w:rsid w:val="0013334B"/>
    <w:rsid w:val="00876470"/>
    <w:rsid w:val="00BD643E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595C-6BA7-4777-A9B8-75713346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2018-01-25T03:19:00Z</dcterms:created>
  <dcterms:modified xsi:type="dcterms:W3CDTF">2018-01-25T03:19:00Z</dcterms:modified>
</cp:coreProperties>
</file>