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77" w:rsidRDefault="00246277" w:rsidP="00246277">
      <w:r>
        <w:t>"Гражданский кодекс Российской Федерации (часть первая)" от 30.11.1994 N 51-ФЗ (ред. от 29.12.2017)</w:t>
      </w:r>
    </w:p>
    <w:p w:rsidR="00246277" w:rsidRPr="00246277" w:rsidRDefault="00246277" w:rsidP="00246277">
      <w:pPr>
        <w:rPr>
          <w:b/>
        </w:rPr>
      </w:pPr>
      <w:bookmarkStart w:id="0" w:name="_GoBack"/>
      <w:r w:rsidRPr="00246277">
        <w:rPr>
          <w:b/>
        </w:rPr>
        <w:t>ГК РФ Статья 452. Порядок изменения и расторжения договора</w:t>
      </w:r>
    </w:p>
    <w:bookmarkEnd w:id="0"/>
    <w:p w:rsidR="00246277" w:rsidRDefault="00246277" w:rsidP="00246277"/>
    <w:p w:rsidR="00246277" w:rsidRDefault="00246277" w:rsidP="00246277">
      <w:r>
        <w:t>1. Соглашение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иное.</w:t>
      </w:r>
    </w:p>
    <w:p w:rsidR="00246277" w:rsidRDefault="00246277" w:rsidP="00246277">
      <w:r>
        <w:t>(в ред. Федерального закона от 08.03.2015 N 42-ФЗ)</w:t>
      </w:r>
    </w:p>
    <w:p w:rsidR="0013334B" w:rsidRDefault="00246277" w:rsidP="00246277">
      <w:r>
        <w:t>2.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77"/>
    <w:rsid w:val="0013334B"/>
    <w:rsid w:val="00246277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A7FF7-9229-4437-8C29-A2249599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2018-01-12T06:44:00Z</dcterms:created>
  <dcterms:modified xsi:type="dcterms:W3CDTF">2018-01-12T06:45:00Z</dcterms:modified>
</cp:coreProperties>
</file>