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18" w:rsidRDefault="00EB5718" w:rsidP="00EB5718">
      <w:r>
        <w:t>"Гражданский кодекс Российской Федерации (часть вторая)" от 26.01.1996 N 14-ФЗ (ред. от 05.12.2017)</w:t>
      </w:r>
    </w:p>
    <w:p w:rsidR="00EB5718" w:rsidRPr="00EB5718" w:rsidRDefault="00EB5718" w:rsidP="00EB5718">
      <w:pPr>
        <w:rPr>
          <w:b/>
        </w:rPr>
      </w:pPr>
      <w:bookmarkStart w:id="0" w:name="_GoBack"/>
      <w:r w:rsidRPr="00EB5718">
        <w:rPr>
          <w:b/>
        </w:rPr>
        <w:t>ГК РФ Статья 575. Запрещение дарения</w:t>
      </w:r>
    </w:p>
    <w:bookmarkEnd w:id="0"/>
    <w:p w:rsidR="00EB5718" w:rsidRDefault="00EB5718" w:rsidP="00EB5718">
      <w:r>
        <w:t>1. Не допускается дарение, за исключением обычных подарков, стоимость которых не превышает трех тысяч рублей:</w:t>
      </w:r>
    </w:p>
    <w:p w:rsidR="00EB5718" w:rsidRDefault="00EB5718" w:rsidP="00EB5718">
      <w:r>
        <w:t>(в ред. Федерального закона от 25.12.2008 N 280-ФЗ)</w:t>
      </w:r>
    </w:p>
    <w:p w:rsidR="00EB5718" w:rsidRDefault="00EB5718" w:rsidP="00EB5718">
      <w:r>
        <w:t>1) от имени малолетних и граждан, признанных недееспособными, их законными представителями;</w:t>
      </w:r>
    </w:p>
    <w:p w:rsidR="00EB5718" w:rsidRDefault="00EB5718" w:rsidP="00EB5718">
      <w: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EB5718" w:rsidRDefault="00EB5718" w:rsidP="00EB5718">
      <w:r>
        <w:t>(в ред. Федерального закона от 24.04.2008 N 49-ФЗ)</w:t>
      </w:r>
    </w:p>
    <w:p w:rsidR="00EB5718" w:rsidRDefault="00EB5718" w:rsidP="00EB5718">
      <w: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EB5718" w:rsidRDefault="00EB5718" w:rsidP="00EB5718">
      <w:r>
        <w:t>(</w:t>
      </w:r>
      <w:proofErr w:type="spellStart"/>
      <w:r>
        <w:t>пп</w:t>
      </w:r>
      <w:proofErr w:type="spellEnd"/>
      <w:r>
        <w:t>. 3 в ред. Федерального закона от 25.12.2008 N 280-ФЗ)</w:t>
      </w:r>
    </w:p>
    <w:p w:rsidR="00EB5718" w:rsidRDefault="00EB5718" w:rsidP="00EB5718">
      <w:r>
        <w:t>4) в отношениях между коммерческими организациями.</w:t>
      </w:r>
    </w:p>
    <w:p w:rsidR="00EB5718" w:rsidRDefault="00EB5718" w:rsidP="00EB5718">
      <w:r>
        <w:t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пунктом 1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</w:p>
    <w:p w:rsidR="00EB5718" w:rsidRDefault="00EB5718" w:rsidP="00EB5718">
      <w:r>
        <w:t>(п. 2 введен Федеральным законом от 25.12.2008 N 280-ФЗ)</w:t>
      </w:r>
    </w:p>
    <w:p w:rsidR="0013334B" w:rsidRDefault="0013334B"/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18"/>
    <w:rsid w:val="0013334B"/>
    <w:rsid w:val="00BD643E"/>
    <w:rsid w:val="00E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CF5D2-B104-40E2-926D-64B2CF24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2017-12-19T08:56:00Z</dcterms:created>
  <dcterms:modified xsi:type="dcterms:W3CDTF">2017-12-19T08:57:00Z</dcterms:modified>
</cp:coreProperties>
</file>