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EF" w:rsidRDefault="00921CEF" w:rsidP="00921CEF">
      <w:r>
        <w:t>"Гражданский процессуальный кодекс Российской Федерации" от 14.11.2002 N 138-ФЗ (ред. от 07.03.2018)</w:t>
      </w:r>
    </w:p>
    <w:p w:rsidR="00921CEF" w:rsidRPr="00921CEF" w:rsidRDefault="00921CEF" w:rsidP="00921CEF">
      <w:pPr>
        <w:rPr>
          <w:b/>
        </w:rPr>
      </w:pPr>
      <w:bookmarkStart w:id="0" w:name="_GoBack"/>
      <w:r w:rsidRPr="00921CEF">
        <w:rPr>
          <w:b/>
        </w:rPr>
        <w:t>Статья 154. Сроки рассмотрения и разрешения гражданских дел</w:t>
      </w:r>
    </w:p>
    <w:bookmarkEnd w:id="0"/>
    <w:p w:rsidR="00921CEF" w:rsidRDefault="00921CEF" w:rsidP="00921CEF">
      <w:r>
        <w:t xml:space="preserve"> </w:t>
      </w:r>
    </w:p>
    <w:p w:rsidR="00921CEF" w:rsidRDefault="00921CEF" w:rsidP="00921CEF">
      <w:r>
        <w:t>1. Гражданские дела рассматриваются и разрешаются судом до истечения двух месяцев со дня поступления заявления в суд, если иные сроки рассмотрения и разрешения дел не установлены настоящим Кодексом, а мировым судьей до истечения месяца со дня принятия заявления к производству.</w:t>
      </w:r>
    </w:p>
    <w:p w:rsidR="00921CEF" w:rsidRDefault="00921CEF" w:rsidP="00921CEF">
      <w:r>
        <w:t>(в ред. Федерального закона от 28.06.2009 N 128-ФЗ)</w:t>
      </w:r>
    </w:p>
    <w:p w:rsidR="00921CEF" w:rsidRDefault="00921CEF" w:rsidP="00921CEF">
      <w:r>
        <w:t>(см. текст в предыдущей редакции)</w:t>
      </w:r>
    </w:p>
    <w:p w:rsidR="00921CEF" w:rsidRDefault="00921CEF" w:rsidP="00921CEF">
      <w:r>
        <w:t>2. Дела о восстановлении на работе, о взыскании алиментов рассматриваются и разрешаются до истечения месяца.</w:t>
      </w:r>
    </w:p>
    <w:p w:rsidR="0013334B" w:rsidRDefault="00921CEF" w:rsidP="00921CEF">
      <w:r>
        <w:t>3. Федеральными законами могут устанавливаться сокращенные сроки рассмотрения и разрешения отдельных категорий гражданских дел.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EF"/>
    <w:rsid w:val="0013334B"/>
    <w:rsid w:val="00854601"/>
    <w:rsid w:val="00876470"/>
    <w:rsid w:val="00921CEF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8F3F9-5288-4C18-81CB-342C721C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2018-04-01T11:58:00Z</dcterms:created>
  <dcterms:modified xsi:type="dcterms:W3CDTF">2018-04-01T11:58:00Z</dcterms:modified>
</cp:coreProperties>
</file>