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FE" w:rsidRDefault="007C0DFE" w:rsidP="007C0DFE">
      <w:r>
        <w:t>"Налоговый кодекс Российской Федерации (часть вторая)" от 05.08.2000 N 117-ФЗ (ред. от 29.12.2017)</w:t>
      </w:r>
    </w:p>
    <w:p w:rsidR="007C0DFE" w:rsidRDefault="007C0DFE" w:rsidP="007C0DFE">
      <w:proofErr w:type="spellStart"/>
      <w:r>
        <w:t>КонсультантПлюс</w:t>
      </w:r>
      <w:proofErr w:type="spellEnd"/>
      <w:r>
        <w:t>: примечание.</w:t>
      </w:r>
    </w:p>
    <w:p w:rsidR="007C0DFE" w:rsidRDefault="007C0DFE" w:rsidP="007C0DFE">
      <w:r>
        <w:t>Налоговые органы вправе взыскать в судебном порядке неправомерно предоставленный имущественный вычет в качестве неосновательного обогащения (Письмо ФНС Рос</w:t>
      </w:r>
      <w:r>
        <w:t>сии от 04.04.2017 N СА-4-7/6265</w:t>
      </w:r>
      <w:r>
        <w:t>).</w:t>
      </w:r>
    </w:p>
    <w:p w:rsidR="007C0DFE" w:rsidRPr="007C0DFE" w:rsidRDefault="007C0DFE" w:rsidP="007C0DFE">
      <w:pPr>
        <w:rPr>
          <w:b/>
        </w:rPr>
      </w:pPr>
      <w:bookmarkStart w:id="0" w:name="_GoBack"/>
      <w:r w:rsidRPr="007C0DFE">
        <w:rPr>
          <w:b/>
        </w:rPr>
        <w:t>НК РФ Статья 220. Имущественные налоговые вычеты</w:t>
      </w:r>
    </w:p>
    <w:bookmarkEnd w:id="0"/>
    <w:p w:rsidR="007C0DFE" w:rsidRDefault="007C0DFE" w:rsidP="007C0DFE">
      <w:r>
        <w:t>(в ред. Федерального закона от 23.07.2013 N 212-ФЗ (ред. 02.11.2013))</w:t>
      </w:r>
    </w:p>
    <w:p w:rsidR="007C0DFE" w:rsidRDefault="007C0DFE" w:rsidP="007C0DFE">
      <w: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7C0DFE" w:rsidRDefault="007C0DFE" w:rsidP="007C0DFE">
      <w: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7C0DFE" w:rsidRDefault="007C0DFE" w:rsidP="007C0DFE">
      <w:r>
        <w:t>(</w:t>
      </w:r>
      <w:proofErr w:type="spellStart"/>
      <w:r>
        <w:t>пп</w:t>
      </w:r>
      <w:proofErr w:type="spellEnd"/>
      <w:r>
        <w:t>. 1 в ред. Федерального закона от 08.06.2015 N 146-ФЗ)</w:t>
      </w:r>
    </w:p>
    <w:p w:rsidR="007C0DFE" w:rsidRDefault="007C0DFE" w:rsidP="007C0DFE">
      <w: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7C0DFE" w:rsidRDefault="007C0DFE" w:rsidP="007C0DFE">
      <w: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C0DFE" w:rsidRDefault="007C0DFE" w:rsidP="007C0DFE">
      <w: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t>перекредитования</w:t>
      </w:r>
      <w:proofErr w:type="spellEnd"/>
      <w:r>
        <w:t>)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C0DFE" w:rsidRDefault="007C0DFE" w:rsidP="007C0DFE">
      <w:r>
        <w:t>2. Имущественный налоговый вычет, предусмотренный подпунктом 1 пункта 1 настоящей статьи, предоставляется с учетом следующих особенностей:</w:t>
      </w:r>
    </w:p>
    <w:p w:rsidR="007C0DFE" w:rsidRDefault="007C0DFE" w:rsidP="007C0DFE">
      <w:r>
        <w:lastRenderedPageBreak/>
        <w:t>1) имущественный налоговый вычет предоставляется:</w:t>
      </w:r>
    </w:p>
    <w:p w:rsidR="007C0DFE" w:rsidRDefault="007C0DFE" w:rsidP="007C0DFE">
      <w:r>
        <w:t xml:space="preserve">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w:t>
      </w:r>
      <w:proofErr w:type="gramStart"/>
      <w:r>
        <w:t>участков</w:t>
      </w:r>
      <w:proofErr w:type="gramEnd"/>
      <w:r>
        <w:t xml:space="preserve">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
    <w:p w:rsidR="007C0DFE" w:rsidRDefault="007C0DFE" w:rsidP="007C0DFE">
      <w: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7C0DFE" w:rsidRDefault="007C0DFE" w:rsidP="007C0DFE">
      <w: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7C0DFE" w:rsidRDefault="007C0DFE" w:rsidP="007C0DFE">
      <w:r>
        <w:t>(</w:t>
      </w:r>
      <w:proofErr w:type="spellStart"/>
      <w:r>
        <w:t>пп</w:t>
      </w:r>
      <w:proofErr w:type="spellEnd"/>
      <w:r>
        <w:t>. 1 в ред. Федерального закона от 29.11.2014 N 382-ФЗ)</w:t>
      </w:r>
    </w:p>
    <w:p w:rsidR="007C0DFE" w:rsidRDefault="007C0DFE" w:rsidP="007C0DFE">
      <w: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7C0DFE" w:rsidRDefault="007C0DFE" w:rsidP="007C0DFE">
      <w:r>
        <w:t>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7C0DFE" w:rsidRDefault="007C0DFE" w:rsidP="007C0DFE">
      <w:r>
        <w:t>(в ред. Федерального закона от 08.06.2015 N 146-ФЗ)</w:t>
      </w:r>
    </w:p>
    <w:p w:rsidR="007C0DFE" w:rsidRDefault="007C0DFE" w:rsidP="007C0DFE">
      <w:r>
        <w:t>В состав расходов налогоплательщика, связанных с приобретением доли в уставном капитале общества, могут включаться следующие расходы:</w:t>
      </w:r>
    </w:p>
    <w:p w:rsidR="007C0DFE" w:rsidRDefault="007C0DFE" w:rsidP="007C0DFE">
      <w:r>
        <w:t>(абзац введен Федеральным законом от 08.06.2015 N 146-ФЗ)</w:t>
      </w:r>
    </w:p>
    <w:p w:rsidR="007C0DFE" w:rsidRDefault="007C0DFE" w:rsidP="007C0DFE">
      <w:r>
        <w:t>расходы в сумме денежных средств и (или) стоимости иного имущества (имущественных прав), внесенных в качестве взноса в уставный капитал при учреждении общества или при увеличении его уставного капитала;</w:t>
      </w:r>
    </w:p>
    <w:p w:rsidR="007C0DFE" w:rsidRDefault="007C0DFE" w:rsidP="007C0DFE">
      <w:r>
        <w:t>(абзац введен Федеральным законом от 08.06.2015 N 146-ФЗ; в ред. Федерального закона от 28.12.2017 N 436-ФЗ)</w:t>
      </w:r>
    </w:p>
    <w:p w:rsidR="007C0DFE" w:rsidRDefault="007C0DFE" w:rsidP="007C0DFE">
      <w:r>
        <w:t>расходы на приобретение или увеличение доли в уставном капитале общества.</w:t>
      </w:r>
    </w:p>
    <w:p w:rsidR="007C0DFE" w:rsidRDefault="007C0DFE" w:rsidP="007C0DFE">
      <w:r>
        <w:t>(абзац введен Федеральным законом от 08.06.2015 N 146-ФЗ)</w:t>
      </w:r>
    </w:p>
    <w:p w:rsidR="007C0DFE" w:rsidRDefault="007C0DFE" w:rsidP="007C0DFE">
      <w:r>
        <w:t xml:space="preserve">В случае, если расходы, связанные с приобретением доли в уставном капитале общества, понесены налогоплательщиком, указанным в пункте 60 статьи 217 настоящего Кодекса, путем передачи обществу или третьим лицам имущества и (или) имущественных прав, доходы от получения которых освобождаются от налогообложения в соответствии с пунктом 60 статьи 217 </w:t>
      </w:r>
      <w:r>
        <w:lastRenderedPageBreak/>
        <w:t>настоящего Кодекса, в состав расходов налогоплательщика, связанных с приобретением доли в уставном капитале общества, включается сумма, равная стоимости такого имущества и (или) имущественных прав по данным учета ликвидированной иностранной организации (прекращаемой (ликвидированной) иностранной структуры без 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 стоимости, определяемой с учетом положений статьи 105.3 настоящего Кодекса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При этом в целях настоящего абзаца под обществом также понимается иностранная организация с разделенным на доли (вклады) учредителей (участников) уставным (складочным) капиталом.</w:t>
      </w:r>
    </w:p>
    <w:p w:rsidR="007C0DFE" w:rsidRDefault="007C0DFE" w:rsidP="007C0DFE">
      <w:r>
        <w:t>(абзац введен Федеральным законом от 28.12.2017 N 436-ФЗ)</w:t>
      </w:r>
    </w:p>
    <w:p w:rsidR="007C0DFE" w:rsidRDefault="007C0DFE" w:rsidP="007C0DFE">
      <w: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7C0DFE" w:rsidRDefault="007C0DFE" w:rsidP="007C0DFE">
      <w:r>
        <w:t>(абзац введен Федеральным законом от 08.06.2015 N 146-ФЗ)</w:t>
      </w:r>
    </w:p>
    <w:p w:rsidR="007C0DFE" w:rsidRDefault="007C0DFE" w:rsidP="007C0DFE">
      <w: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7C0DFE" w:rsidRDefault="007C0DFE" w:rsidP="007C0DFE">
      <w:r>
        <w:t>(абзац введен Федеральным законом от 08.06.2015 N 146-ФЗ)</w:t>
      </w:r>
    </w:p>
    <w:p w:rsidR="007C0DFE" w:rsidRDefault="007C0DFE" w:rsidP="007C0DFE">
      <w: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7C0DFE" w:rsidRDefault="007C0DFE" w:rsidP="007C0DFE">
      <w:r>
        <w:t>(абзац введен Федеральным законом от 08.06.2015 N 146-ФЗ)</w:t>
      </w:r>
    </w:p>
    <w:p w:rsidR="007C0DFE" w:rsidRDefault="007C0DFE" w:rsidP="007C0DFE">
      <w: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7C0DFE" w:rsidRDefault="007C0DFE" w:rsidP="007C0DFE">
      <w:r>
        <w:t>(абзац введен Федеральным законом от 08.06.2015 N 146-ФЗ)</w:t>
      </w:r>
    </w:p>
    <w:p w:rsidR="007C0DFE" w:rsidRDefault="007C0DFE" w:rsidP="007C0DFE">
      <w:r>
        <w:t>При продаже жилого помещения или доли (долей) в нем, предоставленных в собственность взамен освобожденных жилого помещения или доли (долей) в нем в связи с реализацией программы реновации жилищного фонда в городе Москве, налогоплательщик вправе уменьшить полученные доходы от продажи таких жилого помещения или доли (долей) в нем на величину произведенных им и документально подтвержденных расходов, связанных с приобретением освобожденных жилого помещения или доли (долей) в нем и (или) жилого помещения или доли (долей) в нем, предоставленных в связи с реализацией программы реновации жилищного фонда в городе Москве;</w:t>
      </w:r>
    </w:p>
    <w:p w:rsidR="007C0DFE" w:rsidRDefault="007C0DFE" w:rsidP="007C0DFE">
      <w:r>
        <w:t>(абзац введен Федеральным законом от 27.11.2017 N 352-ФЗ)</w:t>
      </w:r>
    </w:p>
    <w:p w:rsidR="007C0DFE" w:rsidRDefault="007C0DFE" w:rsidP="007C0DFE">
      <w:r>
        <w:t xml:space="preserve">2.1) при продаже имущества (имущественных прав) и (или) осуществлении имущественных прав, полученных при ликвидации иностранной организации (прекращении (ликвидации) иностранной </w:t>
      </w:r>
      <w:r>
        <w:lastRenderedPageBreak/>
        <w:t>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освобождаются от налогообложения в соответствии с пунктом 60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а также доходов в виде денежных средств (иного имущества), полученных им либо перечисленных (переданных) по его указанию третьим лицам при осуществлении указанных имущественных прав, ранее переданных ему ликвидируемой иностранной организацией (структурой), на сумму, равную стоимости имущества (имущественных прав) по данным учета ликвидированной организации (структуры) на дату получения имущества (имущественных прав) от такой организации (структуры), но не выше рыночной стоимости такого имущества (имущественных прав), определяемой с учетом положений статьи 105.3 настоящего Кодекса на дату получения налогоплательщиком имущества (имущественных прав) от такой иностранной организации (структуры).</w:t>
      </w:r>
    </w:p>
    <w:p w:rsidR="007C0DFE" w:rsidRDefault="007C0DFE" w:rsidP="007C0DFE">
      <w:r>
        <w:t>При продаже имущества, полученного при осуществлении имущественных прав, ранее переданных налогоплательщику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таких имущественных прав освобождаются от налогообложения в соответствии с пунктом 60 статьи 217 настоящего Кодекса, налогоплательщик вправе уменьшить сумму своих облагаемых налогом доходов от продажи такого имущества на сумму, равную стоимости указанных имущественных прав по данным учета ликвидированной организации (структуры) на дату получения имущественных прав от такой организации (структуры), но не выше их рыночной стоимости, определяемой с учетом положений статьи 105.3 настоящего Кодекса на дату получения налогоплательщиком имущественных прав от такой иностранной организации (структуры);</w:t>
      </w:r>
    </w:p>
    <w:p w:rsidR="007C0DFE" w:rsidRDefault="007C0DFE" w:rsidP="007C0DFE">
      <w:r>
        <w:t>(</w:t>
      </w:r>
      <w:proofErr w:type="spellStart"/>
      <w:r>
        <w:t>пп</w:t>
      </w:r>
      <w:proofErr w:type="spellEnd"/>
      <w:r>
        <w:t>. 2.1 в ред. Федерального закона от 28.12.2017 N 436-ФЗ)</w:t>
      </w:r>
    </w:p>
    <w:p w:rsidR="007C0DFE" w:rsidRDefault="007C0DFE" w:rsidP="007C0DFE">
      <w: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7C0DFE" w:rsidRDefault="007C0DFE" w:rsidP="007C0DFE">
      <w: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7C0DFE" w:rsidRDefault="007C0DFE" w:rsidP="007C0DFE">
      <w:r>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7C0DFE" w:rsidRDefault="007C0DFE" w:rsidP="007C0DFE">
      <w:r>
        <w:t>(</w:t>
      </w:r>
      <w:proofErr w:type="spellStart"/>
      <w:r>
        <w:t>пп</w:t>
      </w:r>
      <w:proofErr w:type="spellEnd"/>
      <w:r>
        <w:t>. 2.2 введен Федеральным законом от 15.02.2016 N 32-ФЗ)</w:t>
      </w:r>
    </w:p>
    <w:p w:rsidR="007C0DFE" w:rsidRDefault="007C0DFE" w:rsidP="007C0DFE">
      <w:r>
        <w:lastRenderedPageBreak/>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7C0DFE" w:rsidRDefault="007C0DFE" w:rsidP="007C0DFE">
      <w: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7C0DFE" w:rsidRDefault="007C0DFE" w:rsidP="007C0DFE">
      <w:r>
        <w:t>(в ред. Федерального закона от 15.02.2016 N 32-ФЗ)</w:t>
      </w:r>
    </w:p>
    <w:p w:rsidR="007C0DFE" w:rsidRDefault="007C0DFE" w:rsidP="007C0DFE">
      <w:r>
        <w:t>от продажи недвижимого имущества и (или) транспортных средств, которые использовались в предпринимательской деятельности;</w:t>
      </w:r>
    </w:p>
    <w:p w:rsidR="007C0DFE" w:rsidRDefault="007C0DFE" w:rsidP="007C0DFE">
      <w:r>
        <w:t>от реализации ценных бумаг;</w:t>
      </w:r>
    </w:p>
    <w:p w:rsidR="007C0DFE" w:rsidRDefault="007C0DFE" w:rsidP="007C0DFE">
      <w: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7C0DFE" w:rsidRDefault="007C0DFE" w:rsidP="007C0DFE">
      <w:r>
        <w:t>3. Имущественный налоговый вычет, предусмотренный подпунктом 3 пункта 1 настоящей статьи, предоставляется с учетом следующих особенностей:</w:t>
      </w:r>
    </w:p>
    <w:p w:rsidR="007C0DFE" w:rsidRDefault="007C0DFE" w:rsidP="007C0DFE">
      <w: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7C0DFE" w:rsidRDefault="007C0DFE" w:rsidP="007C0DFE">
      <w: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C0DFE" w:rsidRDefault="007C0DFE" w:rsidP="007C0DFE">
      <w:r>
        <w:lastRenderedPageBreak/>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7C0DFE" w:rsidRDefault="007C0DFE" w:rsidP="007C0DFE">
      <w: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7C0DFE" w:rsidRDefault="007C0DFE" w:rsidP="007C0DFE">
      <w: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7C0DFE" w:rsidRDefault="007C0DFE" w:rsidP="007C0DFE">
      <w:r>
        <w:t>расходы на разработку проектной и сметной документации;</w:t>
      </w:r>
    </w:p>
    <w:p w:rsidR="007C0DFE" w:rsidRDefault="007C0DFE" w:rsidP="007C0DFE">
      <w:r>
        <w:t>расходы на приобретение строительных и отделочных материалов;</w:t>
      </w:r>
    </w:p>
    <w:p w:rsidR="007C0DFE" w:rsidRDefault="007C0DFE" w:rsidP="007C0DFE">
      <w:r>
        <w:t>расходы на приобретение жилого дома или доли (долей) в нем, в том числе не оконченного строительством;</w:t>
      </w:r>
    </w:p>
    <w:p w:rsidR="007C0DFE" w:rsidRDefault="007C0DFE" w:rsidP="007C0DFE">
      <w: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7C0DFE" w:rsidRDefault="007C0DFE" w:rsidP="007C0DFE">
      <w:r>
        <w:t xml:space="preserve">расходы на подключение к сетям электро-, водо- и газоснабжения и канализации или создание автономных источников электро-, водо- и </w:t>
      </w:r>
      <w:proofErr w:type="gramStart"/>
      <w:r>
        <w:t>газоснабжения</w:t>
      </w:r>
      <w:proofErr w:type="gramEnd"/>
      <w:r>
        <w:t xml:space="preserve"> и канализации;</w:t>
      </w:r>
    </w:p>
    <w:p w:rsidR="007C0DFE" w:rsidRDefault="007C0DFE" w:rsidP="007C0DFE">
      <w:r>
        <w:t>4) в фактические расходы на приобретение квартиры, комнаты или доли (долей) в них могут включаться следующие расходы:</w:t>
      </w:r>
    </w:p>
    <w:p w:rsidR="007C0DFE" w:rsidRDefault="007C0DFE" w:rsidP="007C0DFE">
      <w:r>
        <w:t>расходы на приобретение квартиры, комнаты или доли (долей) в них либо прав на квартиру, комнату или доли (долей) в них в строящемся доме;</w:t>
      </w:r>
    </w:p>
    <w:p w:rsidR="007C0DFE" w:rsidRDefault="007C0DFE" w:rsidP="007C0DFE">
      <w:r>
        <w:t>расходы на приобретение отделочных материалов;</w:t>
      </w:r>
    </w:p>
    <w:p w:rsidR="007C0DFE" w:rsidRDefault="007C0DFE" w:rsidP="007C0DFE">
      <w: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7C0DFE" w:rsidRDefault="007C0DFE" w:rsidP="007C0DFE">
      <w: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7C0DFE" w:rsidRDefault="007C0DFE" w:rsidP="007C0DFE">
      <w:r>
        <w:t>6) для подтверждения права на имущественный налоговый вычет налогоплательщик представляет в налоговый орган:</w:t>
      </w:r>
    </w:p>
    <w:p w:rsidR="007C0DFE" w:rsidRDefault="007C0DFE" w:rsidP="007C0DFE">
      <w:r>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7C0DFE" w:rsidRDefault="007C0DFE" w:rsidP="007C0DFE">
      <w: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7C0DFE" w:rsidRDefault="007C0DFE" w:rsidP="007C0DFE">
      <w: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7C0DFE" w:rsidRDefault="007C0DFE" w:rsidP="007C0DFE">
      <w:r>
        <w:lastRenderedPageBreak/>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7C0DFE" w:rsidRDefault="007C0DFE" w:rsidP="007C0DFE">
      <w: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7C0DFE" w:rsidRDefault="007C0DFE" w:rsidP="007C0DFE">
      <w: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7C0DFE" w:rsidRDefault="007C0DFE" w:rsidP="007C0DFE">
      <w: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7C0DFE" w:rsidRDefault="007C0DFE" w:rsidP="007C0DFE">
      <w:r>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7C0DFE" w:rsidRDefault="007C0DFE" w:rsidP="007C0DFE">
      <w:r>
        <w:t>4. 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7C0DFE" w:rsidRDefault="007C0DFE" w:rsidP="007C0DFE">
      <w:r>
        <w:t>5. 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7C0DFE" w:rsidRDefault="007C0DFE" w:rsidP="007C0DFE">
      <w:r>
        <w:t xml:space="preserve">6. 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w:t>
      </w:r>
      <w:r>
        <w:lastRenderedPageBreak/>
        <w:t>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7C0DFE" w:rsidRDefault="007C0DFE" w:rsidP="007C0DFE">
      <w: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7C0DFE" w:rsidRDefault="007C0DFE" w:rsidP="007C0DFE">
      <w:r>
        <w:t>8. 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 и сборов.</w:t>
      </w:r>
    </w:p>
    <w:p w:rsidR="007C0DFE" w:rsidRDefault="007C0DFE" w:rsidP="007C0DFE">
      <w: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7C0DFE" w:rsidRDefault="007C0DFE" w:rsidP="007C0DFE">
      <w: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7C0DFE" w:rsidRDefault="007C0DFE" w:rsidP="007C0DFE">
      <w: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7C0DFE" w:rsidRDefault="007C0DFE" w:rsidP="007C0DFE">
      <w: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7C0DFE" w:rsidRDefault="007C0DFE" w:rsidP="007C0DFE">
      <w: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7C0DFE" w:rsidRDefault="007C0DFE" w:rsidP="007C0DFE">
      <w:r>
        <w:lastRenderedPageBreak/>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7C0DFE" w:rsidRDefault="007C0DFE" w:rsidP="007C0DFE">
      <w:r>
        <w:t>10. 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13334B" w:rsidRDefault="007C0DFE" w:rsidP="007C0DFE">
      <w:r>
        <w:t>11. Повторное предоставление налоговых вычетов, предусмотренных подпунктами 3 и 4 пункта 1 настоящей статьи, не допускается.</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FE"/>
    <w:rsid w:val="0013334B"/>
    <w:rsid w:val="007C0DFE"/>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A1AE-DEAE-4740-A999-BD02694D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4137</Words>
  <Characters>23586</Characters>
  <Application>Microsoft Office Word</Application>
  <DocSecurity>0</DocSecurity>
  <Lines>196</Lines>
  <Paragraphs>55</Paragraphs>
  <ScaleCrop>false</ScaleCrop>
  <Company>SPecialiST RePack</Company>
  <LinksUpToDate>false</LinksUpToDate>
  <CharactersWithSpaces>27668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2018-02-05T02:30:00Z</dcterms:created>
  <dcterms:modified xsi:type="dcterms:W3CDTF">2018-02-05T02:32:00Z</dcterms:modified>
</cp:coreProperties>
</file>