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82" w:rsidRDefault="00F51882" w:rsidP="00F51882">
      <w:r>
        <w:t>"Семейный кодекс Российской Федерации" от 29.12.1995 N 223-ФЗ (ред. от 29.12.2017)</w:t>
      </w:r>
    </w:p>
    <w:p w:rsidR="00F51882" w:rsidRPr="00F51882" w:rsidRDefault="00F51882" w:rsidP="00F51882">
      <w:pPr>
        <w:rPr>
          <w:b/>
        </w:rPr>
      </w:pPr>
      <w:bookmarkStart w:id="0" w:name="_GoBack"/>
      <w:r w:rsidRPr="00F51882">
        <w:rPr>
          <w:b/>
        </w:rPr>
        <w:t>Статья 146. Опекуны (попечители) детей</w:t>
      </w:r>
    </w:p>
    <w:bookmarkEnd w:id="0"/>
    <w:p w:rsidR="00F51882" w:rsidRDefault="00F51882" w:rsidP="00F51882">
      <w:r>
        <w:t xml:space="preserve"> </w:t>
      </w:r>
    </w:p>
    <w:p w:rsidR="00F51882" w:rsidRDefault="00F51882" w:rsidP="00F51882">
      <w:r>
        <w:t>1. Опекунами (попечителями) детей могут назначаться только совершеннолетние дееспособные лица. Не могут быть назначены опекунами (попечителями):</w:t>
      </w:r>
    </w:p>
    <w:p w:rsidR="00F51882" w:rsidRDefault="00F51882" w:rsidP="00F51882">
      <w:r>
        <w:t>лица, лишенные родительских прав;</w:t>
      </w:r>
    </w:p>
    <w:p w:rsidR="00F51882" w:rsidRDefault="00F51882" w:rsidP="00F51882">
      <w: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F51882" w:rsidRDefault="00F51882" w:rsidP="00F51882">
      <w:r>
        <w:t>(в ред. Федерального закона от 13.07.2015 N 237-ФЗ)</w:t>
      </w:r>
    </w:p>
    <w:p w:rsidR="00F51882" w:rsidRDefault="00F51882" w:rsidP="00F51882">
      <w:r>
        <w:t>лица, имеющие неснятую или непогашенную судимость за тяжкие или особо тяжкие преступления;</w:t>
      </w:r>
    </w:p>
    <w:p w:rsidR="00F51882" w:rsidRDefault="00F51882" w:rsidP="00F51882">
      <w:r>
        <w:t>лица, не прошедшие подготовки в порядке, установленном пунктом 6 статьи 127 настоящего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F51882" w:rsidRDefault="00F51882" w:rsidP="00F51882">
      <w:r>
        <w:t>(абзац введен Федеральным законом от 30.11.2011 N 351-ФЗ, в ред. Федеральных законов от 02.07.2013 N 167-ФЗ, от 20.04.2015 N 101-ФЗ)</w:t>
      </w:r>
    </w:p>
    <w:p w:rsidR="00F51882" w:rsidRDefault="00F51882" w:rsidP="00F51882">
      <w: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F51882" w:rsidRDefault="00F51882" w:rsidP="00F51882">
      <w:r>
        <w:t>(абзац введен Федеральным законом от 02.07.2013 N 167-ФЗ)</w:t>
      </w:r>
    </w:p>
    <w:p w:rsidR="00F51882" w:rsidRDefault="00F51882" w:rsidP="00F51882">
      <w:r>
        <w:t>(п. 1 в ред. Федерального закона от 23.12.2010 N 386-ФЗ)</w:t>
      </w:r>
    </w:p>
    <w:p w:rsidR="00F51882" w:rsidRDefault="00F51882" w:rsidP="00F51882">
      <w:r>
        <w:t>2.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F51882" w:rsidRDefault="00F51882" w:rsidP="00F51882">
      <w:r>
        <w:t>3. 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(пункт 1 статьи 127 настоящего Кодекса).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13334B" w:rsidRDefault="00F51882" w:rsidP="00F51882">
      <w:r>
        <w:lastRenderedPageBreak/>
        <w:t>(в ред. Федеральных законов от 02.07.2013 N 167-ФЗ, от 25.11.2013 N 317-ФЗ)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2"/>
    <w:rsid w:val="0013334B"/>
    <w:rsid w:val="00854601"/>
    <w:rsid w:val="00876470"/>
    <w:rsid w:val="00BD643E"/>
    <w:rsid w:val="00F5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8DA5-FB4E-4D1F-B4C8-99AF2340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2018-04-13T08:28:00Z</dcterms:created>
  <dcterms:modified xsi:type="dcterms:W3CDTF">2018-04-13T08:29:00Z</dcterms:modified>
</cp:coreProperties>
</file>