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62" w:rsidRDefault="00382C62" w:rsidP="00382C62">
      <w:r>
        <w:t>"Семейный кодекс Российской Федерации" от 29.12.1995 N 223-ФЗ (ред. от 29.12.2017)</w:t>
      </w:r>
    </w:p>
    <w:p w:rsidR="00382C62" w:rsidRPr="00382C62" w:rsidRDefault="00382C62" w:rsidP="00382C62">
      <w:pPr>
        <w:rPr>
          <w:b/>
        </w:rPr>
      </w:pPr>
      <w:bookmarkStart w:id="0" w:name="_GoBack"/>
      <w:r w:rsidRPr="00382C62">
        <w:rPr>
          <w:b/>
        </w:rPr>
        <w:t>СК РФ Статья 83. Взыскание алиментов на несовершеннолетних детей в твердой денежной сумме</w:t>
      </w:r>
    </w:p>
    <w:bookmarkEnd w:id="0"/>
    <w:p w:rsidR="00382C62" w:rsidRDefault="00382C62" w:rsidP="00382C62">
      <w:r>
        <w:t xml:space="preserve"> </w:t>
      </w:r>
    </w:p>
    <w:p w:rsidR="00382C62" w:rsidRDefault="00382C62" w:rsidP="00382C62">
      <w:r>
        <w:t>1.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статьей 81 настоящего Кодекса) и в твердой денежной сумме.</w:t>
      </w:r>
    </w:p>
    <w:p w:rsidR="00382C62" w:rsidRDefault="00382C62" w:rsidP="00382C62">
      <w:r>
        <w:t>2.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обстоятельств.</w:t>
      </w:r>
    </w:p>
    <w:p w:rsidR="0013334B" w:rsidRDefault="00382C62" w:rsidP="00382C62">
      <w:r>
        <w:t>3. Если при каждом из родителей остаются дети, размер алиментов с одного из родителей в пользу другого, менее обеспеченного, определяется в твердой денежной сумме, взыскиваемой ежемесячно и определяемой судом в соответствии с пунктом 2 настоящей статьи.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62"/>
    <w:rsid w:val="0013334B"/>
    <w:rsid w:val="00382C62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B6F47-697E-4DD3-93A5-666C416B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2018-01-25T03:21:00Z</dcterms:created>
  <dcterms:modified xsi:type="dcterms:W3CDTF">2018-01-25T03:22:00Z</dcterms:modified>
</cp:coreProperties>
</file>