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3B" w:rsidRDefault="007E133B" w:rsidP="007E133B">
      <w:r>
        <w:t>"Трудовой кодекс Российской Федерации" от 30.12.2001 N 197-ФЗ (ред. от 29.07.2017) (с изм. и доп., вступ. в силу с 01.10.2017)</w:t>
      </w:r>
    </w:p>
    <w:p w:rsidR="007E133B" w:rsidRPr="007E133B" w:rsidRDefault="007E133B" w:rsidP="007E133B">
      <w:pPr>
        <w:rPr>
          <w:b/>
        </w:rPr>
      </w:pPr>
      <w:bookmarkStart w:id="0" w:name="_GoBack"/>
      <w:r w:rsidRPr="007E133B">
        <w:rPr>
          <w:b/>
        </w:rPr>
        <w:t>ТК РФ Статья 381. Понятие индивидуального трудового спора</w:t>
      </w:r>
    </w:p>
    <w:bookmarkEnd w:id="0"/>
    <w:p w:rsidR="007E133B" w:rsidRDefault="007E133B" w:rsidP="007E133B">
      <w:r>
        <w:t xml:space="preserve"> </w:t>
      </w:r>
    </w:p>
    <w:p w:rsidR="007E133B" w:rsidRDefault="007E133B" w:rsidP="007E133B">
      <w:r>
        <w:t>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 w:rsidR="007E133B" w:rsidRDefault="007E133B" w:rsidP="007E133B">
      <w: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3B"/>
    <w:rsid w:val="0013334B"/>
    <w:rsid w:val="007E133B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D289-729F-4D04-9B77-A06FD85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2017-12-07T08:20:00Z</dcterms:created>
  <dcterms:modified xsi:type="dcterms:W3CDTF">2017-12-07T08:20:00Z</dcterms:modified>
</cp:coreProperties>
</file>